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ind w:firstLine="720" w:firstLineChars="200"/>
        <w:rPr>
          <w:rFonts w:hint="eastAsia" w:ascii="宋体" w:hAnsi="宋体"/>
          <w:sz w:val="36"/>
          <w:szCs w:val="36"/>
        </w:rPr>
      </w:pPr>
    </w:p>
    <w:p>
      <w:pPr>
        <w:spacing w:line="400" w:lineRule="exact"/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征文格式要求</w:t>
      </w:r>
    </w:p>
    <w:bookmarkEnd w:id="0"/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一、页面格式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页面大小为A4，不分栏，</w:t>
      </w:r>
      <w:r>
        <w:rPr>
          <w:rFonts w:ascii="宋体" w:hAnsi="宋体"/>
          <w:sz w:val="28"/>
          <w:szCs w:val="28"/>
        </w:rPr>
        <w:t>行距为单倍行距</w:t>
      </w:r>
      <w:r>
        <w:rPr>
          <w:rFonts w:hint="eastAsia" w:ascii="宋体" w:hAnsi="宋体"/>
          <w:sz w:val="28"/>
          <w:szCs w:val="28"/>
        </w:rPr>
        <w:t>，字符间距为标准。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二、文字格式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题目黑体三号居中；作者单位、姓名仿宋四号居中；“摘要”二字仿宋四号加黑，摘要内容仿宋四号；正文宋体小四号。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三、参考文献格式</w:t>
      </w:r>
    </w:p>
    <w:p>
      <w:pPr>
        <w:widowControl/>
        <w:spacing w:line="560" w:lineRule="exact"/>
        <w:ind w:firstLine="420" w:firstLineChars="1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“参考文献”黑体三号居中，正文宋体小四，英文Times New Roman小四。格式严格参照国家标准，应包括</w:t>
      </w:r>
      <w:r>
        <w:rPr>
          <w:rFonts w:ascii="宋体" w:hAnsi="宋体"/>
          <w:sz w:val="28"/>
          <w:szCs w:val="28"/>
        </w:rPr>
        <w:t>主要责任者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书名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文献类型标识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版本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出版项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出版地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出版者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出版年</w:t>
      </w:r>
      <w:r>
        <w:rPr>
          <w:rFonts w:hint="eastAsia" w:ascii="宋体" w:hAnsi="宋体"/>
          <w:sz w:val="28"/>
          <w:szCs w:val="28"/>
        </w:rPr>
        <w:t>）等内容。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021A1"/>
    <w:rsid w:val="4DB021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2017-03-27T01:37:00Z</dcterms:created>
  <dc:creator>zcl</dc:creator>
  <cp:lastModifiedBy>zcl</cp:lastModifiedBy>
  <dcterms:modified xsi:type="dcterms:W3CDTF">2017-03-27T01:37:52Z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